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3.xml.rels" ContentType="application/vnd.openxmlformats-package.relationships+xml"/>
  <Override PartName="/word/_rels/footer2.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Heading1"/>
        <w:spacing w:lineRule="auto" w:line="360" w:before="480" w:after="120"/>
        <w:contextualSpacing/>
        <w:rPr>
          <w:rFonts w:ascii="Arial" w:hAnsi="Arial" w:cs="Arial"/>
          <w:sz w:val="34"/>
          <w:szCs w:val="34"/>
        </w:rPr>
      </w:pPr>
      <w:r>
        <w:rPr>
          <w:rFonts w:cs="Arial" w:ascii="Arial" w:hAnsi="Arial"/>
          <w:sz w:val="34"/>
          <w:szCs w:val="34"/>
        </w:rPr>
        <w:t>Sample reCaptcha Privacy Policy Clause</w:t>
      </w:r>
    </w:p>
    <w:p>
      <w:pPr>
        <w:pStyle w:val="BodyText"/>
        <w:spacing w:before="0" w:after="130"/>
        <w:rPr>
          <w:rFonts w:ascii="Arial" w:hAnsi="Arial" w:cs="Arial"/>
          <w:bCs/>
          <w:color w:val="auto"/>
          <w:sz w:val="24"/>
          <w:szCs w:val="24"/>
        </w:rPr>
      </w:pPr>
      <w:r>
        <w:rPr>
          <w:rFonts w:cs="Arial" w:ascii="Arial" w:hAnsi="Arial"/>
          <w:bCs/>
          <w:color w:val="auto"/>
          <w:sz w:val="24"/>
          <w:szCs w:val="24"/>
        </w:rPr>
        <w:t>We use Google reCAPTCHA on our [website/application] to ensure the security of our platform and protect against spam and abuse. This service is provided by Google LLC (“Google”) and operates under Google's Privacy Policy and Terms of Service.</w:t>
      </w:r>
    </w:p>
    <w:p>
      <w:pPr>
        <w:pStyle w:val="BodyText"/>
        <w:rPr/>
      </w:pPr>
      <w:r>
        <w:rPr/>
        <w:t>reCAPTCHA works by collecting hardware and software information, such as device and application data, and sending this data to Google for analysis. This includes the capture of user activity on our website (e.g., mouse movements, clicks, and keystrokes). The data collected is used solely for security purposes and to prevent fraudulent activities.</w:t>
      </w:r>
    </w:p>
    <w:p>
      <w:pPr>
        <w:pStyle w:val="BodyText"/>
        <w:rPr/>
      </w:pPr>
      <w:r>
        <w:rPr/>
        <w:t>By using our [website/application], you agree to the use of Google reCAPTCHA and acknowledge that its operation is governed by Google's privacy and terms policies. For further details on how Google handles your data, please visit Google’s Privacy Policy.</w:t>
      </w:r>
    </w:p>
    <w:p>
      <w:pPr>
        <w:pStyle w:val="Normal"/>
        <w:spacing w:before="0" w:after="130"/>
        <w:rPr>
          <w:rFonts w:ascii="Arial" w:hAnsi="Arial" w:cs="Arial"/>
          <w:bCs/>
          <w:color w:val="auto"/>
          <w:sz w:val="24"/>
          <w:szCs w:val="24"/>
        </w:rPr>
      </w:pPr>
      <w:r>
        <w:rPr>
          <w:rFonts w:cs="Arial" w:ascii="Arial" w:hAnsi="Arial"/>
          <w:bCs/>
          <w:color w:val="auto"/>
          <w:sz w:val="24"/>
          <w:szCs w:val="24"/>
        </w:rPr>
      </w:r>
    </w:p>
    <w:p>
      <w:pPr>
        <w:pStyle w:val="Normal"/>
        <w:rPr>
          <w:rFonts w:ascii="Arial" w:hAnsi="Arial" w:cs="Arial"/>
          <w:sz w:val="24"/>
          <w:szCs w:val="24"/>
        </w:rPr>
      </w:pPr>
      <w:r>
        <w:rPr>
          <w:rFonts w:cs="Arial" w:ascii="Arial" w:hAnsi="Arial"/>
          <w:sz w:val="24"/>
          <w:szCs w:val="24"/>
        </w:rPr>
      </w:r>
    </w:p>
    <w:tbl>
      <w:tblPr>
        <w:tblStyle w:val="TableGrid"/>
        <w:tblW w:w="9360" w:type="dxa"/>
        <w:jc w:val="center"/>
        <w:tblInd w:w="0" w:type="dxa"/>
        <w:tblLayout w:type="fixed"/>
        <w:tblCellMar>
          <w:top w:w="227" w:type="dxa"/>
          <w:left w:w="227" w:type="dxa"/>
          <w:bottom w:w="227" w:type="dxa"/>
          <w:right w:w="227" w:type="dxa"/>
        </w:tblCellMar>
        <w:tblLook w:val="04a0" w:noHBand="0" w:noVBand="1" w:firstColumn="1" w:lastRow="0" w:lastColumn="0" w:firstRow="1"/>
      </w:tblPr>
      <w:tblGrid>
        <w:gridCol w:w="9360"/>
      </w:tblGrid>
      <w:tr>
        <w:trPr/>
        <w:tc>
          <w:tcPr>
            <w:tcW w:w="9360" w:type="dxa"/>
            <w:tcBorders/>
            <w:shd w:color="auto" w:fill="FFF2CC" w:themeFill="accent4" w:themeFillTint="33" w:val="clear"/>
          </w:tcPr>
          <w:p>
            <w:pPr>
              <w:pStyle w:val="Normal"/>
              <w:widowControl w:val="false"/>
              <w:suppressAutoHyphens w:val="true"/>
              <w:spacing w:lineRule="auto" w:line="360" w:before="0" w:after="0"/>
              <w:jc w:val="left"/>
              <w:rPr>
                <w:rFonts w:ascii="Arial" w:hAnsi="Arial" w:cs="Arial"/>
                <w:sz w:val="24"/>
                <w:szCs w:val="24"/>
              </w:rPr>
            </w:pPr>
            <w:r>
              <w:rPr>
                <w:rFonts w:eastAsia="Calibri" w:cs="Arial" w:ascii="Arial" w:hAnsi="Arial"/>
                <w:b/>
                <w:bCs/>
                <w:color w:val="000000"/>
                <w:kern w:val="0"/>
                <w:sz w:val="24"/>
                <w:szCs w:val="24"/>
                <w:lang w:val="en-CA" w:eastAsia="en-CA" w:bidi="ar-SA"/>
              </w:rPr>
              <w:t>PRO TIP:</w:t>
            </w:r>
            <w:r>
              <w:rPr>
                <w:rFonts w:eastAsia="Calibri" w:cs="Arial" w:ascii="Arial" w:hAnsi="Arial"/>
                <w:color w:val="000000"/>
                <w:kern w:val="0"/>
                <w:sz w:val="24"/>
                <w:szCs w:val="24"/>
                <w:lang w:val="en-CA" w:eastAsia="en-CA" w:bidi="ar-SA"/>
              </w:rPr>
              <w:t xml:space="preserve"> Save your time and take the guesswork out of the legal jargon with the professional </w:t>
            </w:r>
            <w:hyperlink r:id="rId2">
              <w:r>
                <w:rPr>
                  <w:rStyle w:val="Hyperlink"/>
                  <w:rFonts w:eastAsia="Calibri" w:cs="Arial" w:ascii="Arial" w:hAnsi="Arial"/>
                  <w:kern w:val="0"/>
                  <w:sz w:val="24"/>
                  <w:szCs w:val="24"/>
                  <w:lang w:val="en-CA" w:eastAsia="en-CA" w:bidi="ar-SA"/>
                </w:rPr>
                <w:t>privacy policy generator</w:t>
              </w:r>
            </w:hyperlink>
            <w:r>
              <w:rPr>
                <w:rFonts w:eastAsia="Calibri" w:cs="Arial" w:ascii="Arial" w:hAnsi="Arial"/>
                <w:color w:val="000000"/>
                <w:kern w:val="0"/>
                <w:sz w:val="24"/>
                <w:szCs w:val="24"/>
                <w:lang w:val="en-CA" w:eastAsia="en-CA" w:bidi="ar-SA"/>
              </w:rPr>
              <w:t xml:space="preserve"> trusted by thousands of businesses.</w:t>
            </w:r>
          </w:p>
        </w:tc>
      </w:tr>
    </w:tbl>
    <w:p>
      <w:pPr>
        <w:pStyle w:val="Normal"/>
        <w:spacing w:before="0" w:after="160"/>
        <w:rPr>
          <w:rFonts w:ascii="Arial" w:hAnsi="Arial" w:cs="Arial"/>
          <w:sz w:val="24"/>
          <w:szCs w:val="24"/>
        </w:rPr>
      </w:pPr>
      <w:r>
        <w:rPr>
          <w:rFonts w:cs="Arial" w:ascii="Arial" w:hAnsi="Arial"/>
          <w:sz w:val="24"/>
          <w:szCs w:val="24"/>
        </w:rPr>
      </w:r>
    </w:p>
    <w:sectPr>
      <w:footerReference w:type="even" r:id="rId3"/>
      <w:footerReference w:type="default" r:id="rId4"/>
      <w:footerReference w:type="first" r:id="rId5"/>
      <w:type w:val="nextPage"/>
      <w:pgSz w:w="12240" w:h="15840"/>
      <w:pgMar w:left="1440" w:right="1440" w:gutter="0" w:header="0" w:top="1440" w:footer="72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Georgia">
    <w:charset w:val="01"/>
    <w:family w:val="roman"/>
    <w:pitch w:val="variable"/>
  </w:font>
  <w:font w:name="Times New Roman">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t xml:space="preserve">Website privacy policy template by </w:t>
    </w:r>
    <w:hyperlink r:id="rId1">
      <w:r>
        <w:rPr>
          <w:rStyle w:val="Hyperlink"/>
        </w:rPr>
        <w:t>WebsitePolicies.com</w:t>
      </w:r>
    </w:hyperlink>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t xml:space="preserve">Website privacy policy template by </w:t>
    </w:r>
    <w:hyperlink r:id="rId1">
      <w:r>
        <w:rPr>
          <w:rStyle w:val="Hyperlink"/>
        </w:rPr>
        <w:t>WebsitePolicies.com</w:t>
      </w:r>
    </w:hyperlink>
  </w:p>
  <w:p>
    <w:pPr>
      <w:pStyle w:val="Footer"/>
      <w:rPr/>
    </w:pPr>
    <w:r>
      <w:rPr/>
    </w:r>
  </w:p>
</w:ftr>
</file>

<file path=word/settings.xml><?xml version="1.0" encoding="utf-8"?>
<w:settings xmlns:w="http://schemas.openxmlformats.org/wordprocessingml/2006/main">
  <w:zoom w:percent="100"/>
  <w:displayBackgroundShape/>
  <w:defaultTabStop w:val="720"/>
  <w:autoHyphenation w:val="true"/>
  <w:compat>
    <w:compatSetting w:name="compatibilityMode" w:uri="http://schemas.microsoft.com/office/word" w:val="12"/>
    <w:compatSetting w:name="useWord2013TrackBottomHyphenation" w:uri="http://schemas.microsoft.com/office/word" w:val="1"/>
  </w:compat>
  <w:themeFontLang w:val="en-C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color w:val="000000"/>
        <w:sz w:val="22"/>
        <w:szCs w:val="22"/>
        <w:lang w:val="en-CA" w:eastAsia="en-CA"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lineRule="auto" w:line="259" w:before="0" w:after="160"/>
      <w:jc w:val="left"/>
    </w:pPr>
    <w:rPr>
      <w:rFonts w:ascii="Calibri" w:hAnsi="Calibri" w:eastAsia="Calibri" w:cs="Calibri"/>
      <w:color w:val="000000"/>
      <w:kern w:val="0"/>
      <w:sz w:val="22"/>
      <w:szCs w:val="22"/>
      <w:lang w:val="en-CA" w:eastAsia="en-CA" w:bidi="ar-SA"/>
    </w:rPr>
  </w:style>
  <w:style w:type="paragraph" w:styleId="Heading1">
    <w:name w:val="Heading 1"/>
    <w:basedOn w:val="Normal"/>
    <w:next w:val="Normal"/>
    <w:qFormat/>
    <w:pPr>
      <w:keepNext w:val="true"/>
      <w:keepLines/>
      <w:spacing w:before="480" w:after="120"/>
      <w:contextualSpacing/>
      <w:outlineLvl w:val="0"/>
    </w:pPr>
    <w:rPr>
      <w:b/>
      <w:sz w:val="48"/>
      <w:szCs w:val="48"/>
    </w:rPr>
  </w:style>
  <w:style w:type="paragraph" w:styleId="Heading2">
    <w:name w:val="Heading 2"/>
    <w:basedOn w:val="Normal"/>
    <w:next w:val="Normal"/>
    <w:qFormat/>
    <w:pPr>
      <w:keepNext w:val="true"/>
      <w:keepLines/>
      <w:spacing w:before="360" w:after="80"/>
      <w:contextualSpacing/>
      <w:outlineLvl w:val="1"/>
    </w:pPr>
    <w:rPr>
      <w:b/>
      <w:sz w:val="36"/>
      <w:szCs w:val="36"/>
    </w:rPr>
  </w:style>
  <w:style w:type="paragraph" w:styleId="Heading3">
    <w:name w:val="Heading 3"/>
    <w:basedOn w:val="Normal"/>
    <w:next w:val="Normal"/>
    <w:qFormat/>
    <w:pPr>
      <w:keepNext w:val="true"/>
      <w:keepLines/>
      <w:spacing w:before="280" w:after="80"/>
      <w:contextualSpacing/>
      <w:outlineLvl w:val="2"/>
    </w:pPr>
    <w:rPr>
      <w:b/>
      <w:sz w:val="28"/>
      <w:szCs w:val="28"/>
    </w:rPr>
  </w:style>
  <w:style w:type="paragraph" w:styleId="Heading4">
    <w:name w:val="Heading 4"/>
    <w:basedOn w:val="Normal"/>
    <w:next w:val="Normal"/>
    <w:qFormat/>
    <w:pPr>
      <w:keepNext w:val="true"/>
      <w:keepLines/>
      <w:spacing w:before="240" w:after="40"/>
      <w:contextualSpacing/>
      <w:outlineLvl w:val="3"/>
    </w:pPr>
    <w:rPr>
      <w:b/>
      <w:sz w:val="24"/>
      <w:szCs w:val="24"/>
    </w:rPr>
  </w:style>
  <w:style w:type="paragraph" w:styleId="Heading5">
    <w:name w:val="Heading 5"/>
    <w:basedOn w:val="Normal"/>
    <w:next w:val="Normal"/>
    <w:qFormat/>
    <w:pPr>
      <w:keepNext w:val="true"/>
      <w:keepLines/>
      <w:spacing w:before="220" w:after="40"/>
      <w:contextualSpacing/>
      <w:outlineLvl w:val="4"/>
    </w:pPr>
    <w:rPr>
      <w:b/>
    </w:rPr>
  </w:style>
  <w:style w:type="paragraph" w:styleId="Heading6">
    <w:name w:val="Heading 6"/>
    <w:basedOn w:val="Normal"/>
    <w:next w:val="Normal"/>
    <w:qFormat/>
    <w:pPr>
      <w:keepNext w:val="true"/>
      <w:keepLines/>
      <w:spacing w:before="200" w:after="40"/>
      <w:contextualSpacing/>
      <w:outlineLvl w:val="5"/>
    </w:pPr>
    <w:rPr>
      <w:b/>
      <w:sz w:val="20"/>
      <w:szCs w:val="20"/>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230309"/>
    <w:rPr>
      <w:b/>
      <w:bCs/>
    </w:rPr>
  </w:style>
  <w:style w:type="character" w:styleId="apple-converted-space" w:customStyle="1">
    <w:name w:val="apple-converted-space"/>
    <w:basedOn w:val="DefaultParagraphFont"/>
    <w:qFormat/>
    <w:rsid w:val="00230309"/>
    <w:rPr/>
  </w:style>
  <w:style w:type="character" w:styleId="Hyperlink">
    <w:name w:val="Hyperlink"/>
    <w:basedOn w:val="DefaultParagraphFont"/>
    <w:uiPriority w:val="99"/>
    <w:unhideWhenUsed/>
    <w:rsid w:val="00716c58"/>
    <w:rPr>
      <w:color w:themeColor="hyperlink" w:val="0563C1"/>
      <w:u w:val="single"/>
    </w:rPr>
  </w:style>
  <w:style w:type="character" w:styleId="UnresolvedMention">
    <w:name w:val="Unresolved Mention"/>
    <w:basedOn w:val="DefaultParagraphFont"/>
    <w:uiPriority w:val="99"/>
    <w:semiHidden/>
    <w:unhideWhenUsed/>
    <w:qFormat/>
    <w:rsid w:val="00716c58"/>
    <w:rPr>
      <w:color w:val="808080"/>
      <w:shd w:fill="E6E6E6" w:val="clear"/>
    </w:rPr>
  </w:style>
  <w:style w:type="character" w:styleId="HeaderChar" w:customStyle="1">
    <w:name w:val="Header Char"/>
    <w:basedOn w:val="DefaultParagraphFont"/>
    <w:link w:val="Header"/>
    <w:uiPriority w:val="99"/>
    <w:qFormat/>
    <w:rsid w:val="00716c58"/>
    <w:rPr/>
  </w:style>
  <w:style w:type="character" w:styleId="FooterChar" w:customStyle="1">
    <w:name w:val="Footer Char"/>
    <w:basedOn w:val="DefaultParagraphFont"/>
    <w:link w:val="Footer"/>
    <w:uiPriority w:val="99"/>
    <w:qFormat/>
    <w:rsid w:val="00716c58"/>
    <w:rPr/>
  </w:style>
  <w:style w:type="character" w:styleId="FollowedHyperlink">
    <w:name w:val="FollowedHyperlink"/>
    <w:basedOn w:val="DefaultParagraphFont"/>
    <w:uiPriority w:val="99"/>
    <w:semiHidden/>
    <w:unhideWhenUsed/>
    <w:rsid w:val="00565e53"/>
    <w:rPr>
      <w:color w:themeColor="followedHyperlink" w:val="954F72"/>
      <w:u w:val="single"/>
    </w:rPr>
  </w:style>
  <w:style w:type="paragraph" w:styleId="Heading">
    <w:name w:val="Heading"/>
    <w:basedOn w:val="Normal"/>
    <w:next w:val="BodyText"/>
    <w:qFormat/>
    <w:pPr>
      <w:keepNext w:val="true"/>
      <w:spacing w:before="240" w:after="120"/>
    </w:pPr>
    <w:rPr>
      <w:rFonts w:ascii="Liberation Sans" w:hAnsi="Liberation Sans" w:eastAsia="Noto Sans CJK SC"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itle">
    <w:name w:val="Title"/>
    <w:basedOn w:val="Normal"/>
    <w:next w:val="Normal"/>
    <w:qFormat/>
    <w:pPr>
      <w:keepNext w:val="true"/>
      <w:keepLines/>
      <w:spacing w:before="480" w:after="120"/>
      <w:contextualSpacing/>
    </w:pPr>
    <w:rPr>
      <w:b/>
      <w:sz w:val="72"/>
      <w:szCs w:val="72"/>
    </w:rPr>
  </w:style>
  <w:style w:type="paragraph" w:styleId="Subtitle">
    <w:name w:val="Subtitle"/>
    <w:basedOn w:val="Normal"/>
    <w:next w:val="Normal"/>
    <w:qFormat/>
    <w:pPr>
      <w:keepNext w:val="true"/>
      <w:keepLines/>
      <w:spacing w:before="360" w:after="80"/>
      <w:contextualSpacing/>
    </w:pPr>
    <w:rPr>
      <w:rFonts w:ascii="Georgia" w:hAnsi="Georgia" w:eastAsia="Georgia" w:cs="Georgia"/>
      <w:i/>
      <w:color w:val="666666"/>
      <w:sz w:val="48"/>
      <w:szCs w:val="48"/>
    </w:rPr>
  </w:style>
  <w:style w:type="paragraph" w:styleId="NormalWeb">
    <w:name w:val="Normal (Web)"/>
    <w:basedOn w:val="Normal"/>
    <w:uiPriority w:val="99"/>
    <w:unhideWhenUsed/>
    <w:qFormat/>
    <w:rsid w:val="00230309"/>
    <w:pPr>
      <w:widowControl/>
      <w:spacing w:lineRule="auto" w:line="240" w:beforeAutospacing="1" w:afterAutospacing="1"/>
    </w:pPr>
    <w:rPr>
      <w:rFonts w:ascii="Times New Roman" w:hAnsi="Times New Roman" w:eastAsia="Times New Roman" w:cs="Times New Roman"/>
      <w:color w:val="auto"/>
      <w:sz w:val="24"/>
      <w:szCs w:val="24"/>
    </w:rPr>
  </w:style>
  <w:style w:type="paragraph" w:styleId="HeaderandFooter">
    <w:name w:val="Header and Footer"/>
    <w:basedOn w:val="Normal"/>
    <w:qFormat/>
    <w:pPr/>
    <w:rPr/>
  </w:style>
  <w:style w:type="paragraph" w:styleId="Header">
    <w:name w:val="Header"/>
    <w:basedOn w:val="Normal"/>
    <w:link w:val="HeaderChar"/>
    <w:uiPriority w:val="99"/>
    <w:unhideWhenUsed/>
    <w:rsid w:val="00716c58"/>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716c58"/>
    <w:pPr>
      <w:tabs>
        <w:tab w:val="clear" w:pos="720"/>
        <w:tab w:val="center" w:pos="4680" w:leader="none"/>
        <w:tab w:val="right" w:pos="9360" w:leader="none"/>
      </w:tabs>
      <w:spacing w:lineRule="auto" w:line="240" w:before="0" w:after="0"/>
    </w:pPr>
    <w:rPr/>
  </w:style>
  <w:style w:type="paragraph" w:styleId="ListParagraph">
    <w:name w:val="List Paragraph"/>
    <w:basedOn w:val="Normal"/>
    <w:uiPriority w:val="34"/>
    <w:qFormat/>
    <w:rsid w:val="000643a9"/>
    <w:pPr>
      <w:spacing w:before="0" w:after="160"/>
      <w:ind w:left="72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4b6b8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p.link/privacy?utm_source=downloads&amp;utm_campaign=privacy-policy-recaptcha-clause-template" TargetMode="Externa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hyperlink" Target="https://wp.link/privacy?utm_source=downloads&amp;utm_campaign=privacy-policy-recaptcha-clause-template" TargetMode="External"/>
</Relationships>
</file>

<file path=word/_rels/footer3.xml.rels><?xml version="1.0" encoding="UTF-8"?>
<Relationships xmlns="http://schemas.openxmlformats.org/package/2006/relationships"><Relationship Id="rId1" Type="http://schemas.openxmlformats.org/officeDocument/2006/relationships/hyperlink" Target="https://wp.link/privacy?utm_source=downloads&amp;utm_campaign=privacy-policy-recaptcha-clause-template" TargetMode="Externa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170</TotalTime>
  <Application>LibreOffice/24.2.7.2$Linux_X86_64 LibreOffice_project/420$Build-2</Application>
  <AppVersion>15.0000</AppVersion>
  <Pages>1</Pages>
  <Words>171</Words>
  <Characters>979</Characters>
  <CharactersWithSpaces>1143</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2017-06-22T18:04:00Z</dcterms:created>
  <dc:creator/>
  <dc:description/>
  <dc:language>en-CA</dc:language>
  <cp:lastModifiedBy/>
  <cp:lastPrinted>2024-07-23T15:35:00Z</cp:lastPrinted>
  <dcterms:modified xsi:type="dcterms:W3CDTF">2024-12-13T09:35:11Z</dcterms:modified>
  <cp:revision>75</cp:revision>
  <dc:subject/>
  <dc:title/>
</cp:coreProperties>
</file>

<file path=docProps/custom.xml><?xml version="1.0" encoding="utf-8"?>
<Properties xmlns="http://schemas.openxmlformats.org/officeDocument/2006/custom-properties" xmlns:vt="http://schemas.openxmlformats.org/officeDocument/2006/docPropsVTypes"/>
</file>