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h1gzjywvvixs" w:id="0"/>
      <w:bookmarkEnd w:id="0"/>
      <w:r w:rsidDel="00000000" w:rsidR="00000000" w:rsidRPr="00000000">
        <w:rPr>
          <w:rtl w:val="0"/>
        </w:rPr>
        <w:t xml:space="preserve">Sample Fair Use Disclaimer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read this disclaimer carefully before you (“you”, “your”) use our [Your Website URL] website (“website”, “service”) operated by the [Your Business Name] (“operator”, “us”, “we”, “our”).</w:t>
      </w:r>
    </w:p>
    <w:p w:rsidR="00000000" w:rsidDel="00000000" w:rsidP="00000000" w:rsidRDefault="00000000" w:rsidRPr="00000000" w14:paraId="00000003">
      <w:pPr>
        <w:pStyle w:val="Heading2"/>
        <w:spacing w:after="240" w:before="240" w:lineRule="auto"/>
        <w:rPr/>
      </w:pPr>
      <w:bookmarkStart w:colFirst="0" w:colLast="0" w:name="_8jjpy2fanpaz" w:id="1"/>
      <w:bookmarkEnd w:id="1"/>
      <w:r w:rsidDel="00000000" w:rsidR="00000000" w:rsidRPr="00000000">
        <w:rPr>
          <w:rtl w:val="0"/>
        </w:rPr>
        <w:t xml:space="preserve">Purpose and Character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 of copyrighted material on the website is for non-commercial, educational purposes, and is intended to provide benefit to the public through information, critique, teaching, scholarship, or research.</w:t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rPr/>
      </w:pPr>
      <w:bookmarkStart w:colFirst="0" w:colLast="0" w:name="_jolxcqo602bb" w:id="2"/>
      <w:bookmarkEnd w:id="2"/>
      <w:r w:rsidDel="00000000" w:rsidR="00000000" w:rsidRPr="00000000">
        <w:rPr>
          <w:rtl w:val="0"/>
        </w:rPr>
        <w:t xml:space="preserve">Nature of Copyrighted Material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ensure that the copyrighted material used is for supplementary and illustrative purposes and that it contributes significantly to the user's understanding of the content in a non-detrimental way to the commercial value of the original content.</w:t>
      </w:r>
    </w:p>
    <w:p w:rsidR="00000000" w:rsidDel="00000000" w:rsidP="00000000" w:rsidRDefault="00000000" w:rsidRPr="00000000" w14:paraId="00000007">
      <w:pPr>
        <w:pStyle w:val="Heading2"/>
        <w:spacing w:after="240" w:before="240" w:lineRule="auto"/>
        <w:rPr/>
      </w:pPr>
      <w:bookmarkStart w:colFirst="0" w:colLast="0" w:name="_bt2640mvcu7p" w:id="3"/>
      <w:bookmarkEnd w:id="3"/>
      <w:r w:rsidDel="00000000" w:rsidR="00000000" w:rsidRPr="00000000">
        <w:rPr>
          <w:rtl w:val="0"/>
        </w:rPr>
        <w:t xml:space="preserve">Amount and Substantiality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uses only the necessary amount of copyrighted material to achieve the intended purpose and does not substitute for the original market of the copyrighted works.</w:t>
      </w:r>
    </w:p>
    <w:p w:rsidR="00000000" w:rsidDel="00000000" w:rsidP="00000000" w:rsidRDefault="00000000" w:rsidRPr="00000000" w14:paraId="00000009">
      <w:pPr>
        <w:pStyle w:val="Heading2"/>
        <w:spacing w:after="240" w:before="240" w:lineRule="auto"/>
        <w:rPr/>
      </w:pPr>
      <w:bookmarkStart w:colFirst="0" w:colLast="0" w:name="_n2zsb87xqfcz" w:id="4"/>
      <w:bookmarkEnd w:id="4"/>
      <w:r w:rsidDel="00000000" w:rsidR="00000000" w:rsidRPr="00000000">
        <w:rPr>
          <w:rtl w:val="0"/>
        </w:rPr>
        <w:t xml:space="preserve">Effect on Market Value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 of copyrighted material on our website does not in any way diminish or affect the market value of the original work. We believe that our use constitutes a 'fair use' of any such copyrighted material as provided for in section 107 of the U.S. Copyright Law.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believe that any content on the website violates your copyright, please contact us providing the necessary information, and we will take appropriate action to address your concern.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 TIP:</w:t>
            </w:r>
            <w:r w:rsidDel="00000000" w:rsidR="00000000" w:rsidRPr="00000000">
              <w:rPr>
                <w:rtl w:val="0"/>
              </w:rPr>
              <w:t xml:space="preserve"> Save your time and take the guesswork out of the legal jargon with the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professional disclaimer generator</w:t>
              </w:r>
            </w:hyperlink>
            <w:r w:rsidDel="00000000" w:rsidR="00000000" w:rsidRPr="00000000">
              <w:rPr>
                <w:rtl w:val="0"/>
              </w:rPr>
              <w:t xml:space="preserve"> trusted by thousands of small businesses.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tl w:val="0"/>
      </w:rPr>
      <w:t xml:space="preserve">Template by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WebsitePolicies.com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p.link/disclaimer?utm_source=downloads&amp;utm_campaign=fair+use+disclaimer+template" TargetMode="Externa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p.link/home?utm_source=downloads&amp;utm_campaign=fair+use+disclaimer+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